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CB" w:rsidRDefault="00962BCB" w:rsidP="00393FE2"/>
    <w:p w:rsidR="00BE3405" w:rsidRDefault="00BE3405" w:rsidP="00BE3405">
      <w:pPr>
        <w:jc w:val="center"/>
        <w:rPr>
          <w:b/>
        </w:rPr>
      </w:pPr>
    </w:p>
    <w:p w:rsidR="00393FE2" w:rsidRPr="00BE3405" w:rsidRDefault="00BE3405" w:rsidP="00BE3405">
      <w:pPr>
        <w:jc w:val="center"/>
        <w:rPr>
          <w:b/>
        </w:rPr>
      </w:pPr>
      <w:r w:rsidRPr="00BE3405">
        <w:rPr>
          <w:b/>
        </w:rPr>
        <w:t xml:space="preserve">Pilnpiedziņas automašīnas ar dubulto kabīni un kravas nodalījumu (pikaps, </w:t>
      </w:r>
      <w:proofErr w:type="spellStart"/>
      <w:r w:rsidRPr="00BE3405">
        <w:rPr>
          <w:b/>
        </w:rPr>
        <w:t>Double</w:t>
      </w:r>
      <w:proofErr w:type="spellEnd"/>
      <w:r w:rsidRPr="00BE3405">
        <w:rPr>
          <w:b/>
        </w:rPr>
        <w:t xml:space="preserve"> </w:t>
      </w:r>
      <w:proofErr w:type="spellStart"/>
      <w:r w:rsidRPr="00BE3405">
        <w:rPr>
          <w:b/>
        </w:rPr>
        <w:t>Cab</w:t>
      </w:r>
      <w:proofErr w:type="spellEnd"/>
      <w:r w:rsidRPr="00BE3405">
        <w:rPr>
          <w:b/>
        </w:rPr>
        <w:t>) tehniskā specifikācija</w:t>
      </w:r>
    </w:p>
    <w:p w:rsidR="00393FE2" w:rsidRDefault="00393FE2" w:rsidP="00393FE2"/>
    <w:p w:rsidR="00393FE2" w:rsidRDefault="00393FE2" w:rsidP="00393FE2"/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6794"/>
      </w:tblGrid>
      <w:tr w:rsidR="00393FE2" w:rsidRPr="00393FE2" w:rsidTr="007069EC">
        <w:trPr>
          <w:trHeight w:val="290"/>
          <w:jc w:val="center"/>
        </w:trPr>
        <w:tc>
          <w:tcPr>
            <w:tcW w:w="1254" w:type="pct"/>
            <w:shd w:val="clear" w:color="auto" w:fill="auto"/>
          </w:tcPr>
          <w:p w:rsidR="00393FE2" w:rsidRPr="00393FE2" w:rsidRDefault="00393FE2" w:rsidP="00393FE2">
            <w:pPr>
              <w:rPr>
                <w:b/>
              </w:rPr>
            </w:pPr>
            <w:r w:rsidRPr="00393FE2">
              <w:rPr>
                <w:b/>
              </w:rPr>
              <w:t>Virsbūve</w:t>
            </w:r>
          </w:p>
        </w:tc>
        <w:tc>
          <w:tcPr>
            <w:tcW w:w="3746" w:type="pct"/>
            <w:shd w:val="clear" w:color="auto" w:fill="auto"/>
          </w:tcPr>
          <w:p w:rsidR="00393FE2" w:rsidRPr="00393FE2" w:rsidRDefault="00393FE2" w:rsidP="00393FE2">
            <w:proofErr w:type="spellStart"/>
            <w:r w:rsidRPr="00393FE2">
              <w:t>Double</w:t>
            </w:r>
            <w:proofErr w:type="spellEnd"/>
            <w:r w:rsidRPr="00393FE2">
              <w:t xml:space="preserve"> </w:t>
            </w:r>
            <w:proofErr w:type="spellStart"/>
            <w:r w:rsidRPr="00393FE2">
              <w:t>Cab</w:t>
            </w:r>
            <w:proofErr w:type="spellEnd"/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1254" w:type="pct"/>
            <w:shd w:val="clear" w:color="auto" w:fill="auto"/>
          </w:tcPr>
          <w:p w:rsidR="00393FE2" w:rsidRPr="00393FE2" w:rsidRDefault="00393FE2" w:rsidP="00393FE2">
            <w:pPr>
              <w:rPr>
                <w:b/>
              </w:rPr>
            </w:pPr>
            <w:r w:rsidRPr="00393FE2">
              <w:rPr>
                <w:b/>
              </w:rPr>
              <w:t>Motors</w:t>
            </w:r>
          </w:p>
        </w:tc>
        <w:tc>
          <w:tcPr>
            <w:tcW w:w="3746" w:type="pct"/>
            <w:shd w:val="clear" w:color="auto" w:fill="auto"/>
          </w:tcPr>
          <w:p w:rsidR="00393FE2" w:rsidRPr="00393FE2" w:rsidRDefault="00393FE2" w:rsidP="00393FE2">
            <w:r w:rsidRPr="00393FE2">
              <w:t>Dīzelis</w:t>
            </w:r>
          </w:p>
        </w:tc>
      </w:tr>
      <w:tr w:rsidR="00393FE2" w:rsidRPr="00393FE2" w:rsidTr="007069EC">
        <w:trPr>
          <w:trHeight w:val="277"/>
          <w:jc w:val="center"/>
        </w:trPr>
        <w:tc>
          <w:tcPr>
            <w:tcW w:w="1254" w:type="pct"/>
            <w:shd w:val="clear" w:color="auto" w:fill="auto"/>
          </w:tcPr>
          <w:p w:rsidR="00393FE2" w:rsidRPr="00393FE2" w:rsidRDefault="00393FE2" w:rsidP="00393FE2">
            <w:pPr>
              <w:rPr>
                <w:b/>
              </w:rPr>
            </w:pPr>
            <w:r w:rsidRPr="00393FE2">
              <w:rPr>
                <w:b/>
              </w:rPr>
              <w:t>Krāsa</w:t>
            </w:r>
          </w:p>
        </w:tc>
        <w:tc>
          <w:tcPr>
            <w:tcW w:w="3746" w:type="pct"/>
            <w:shd w:val="clear" w:color="auto" w:fill="auto"/>
          </w:tcPr>
          <w:p w:rsidR="00393FE2" w:rsidRPr="00393FE2" w:rsidRDefault="00393FE2" w:rsidP="00393FE2">
            <w:r w:rsidRPr="00393FE2">
              <w:t>Sudraba</w:t>
            </w:r>
          </w:p>
        </w:tc>
      </w:tr>
      <w:tr w:rsidR="00393FE2" w:rsidRPr="00393FE2" w:rsidTr="007069EC">
        <w:trPr>
          <w:trHeight w:val="230"/>
          <w:jc w:val="center"/>
        </w:trPr>
        <w:tc>
          <w:tcPr>
            <w:tcW w:w="1254" w:type="pct"/>
            <w:shd w:val="clear" w:color="auto" w:fill="auto"/>
          </w:tcPr>
          <w:p w:rsidR="00393FE2" w:rsidRPr="00393FE2" w:rsidRDefault="00393FE2" w:rsidP="00393FE2">
            <w:pPr>
              <w:rPr>
                <w:b/>
              </w:rPr>
            </w:pPr>
            <w:r w:rsidRPr="00393FE2">
              <w:rPr>
                <w:b/>
              </w:rPr>
              <w:t>Piedziņa</w:t>
            </w:r>
          </w:p>
        </w:tc>
        <w:tc>
          <w:tcPr>
            <w:tcW w:w="3746" w:type="pct"/>
            <w:shd w:val="clear" w:color="auto" w:fill="auto"/>
          </w:tcPr>
          <w:p w:rsidR="00393FE2" w:rsidRPr="00393FE2" w:rsidRDefault="00393FE2" w:rsidP="00393FE2">
            <w:r w:rsidRPr="00393FE2">
              <w:t>Pilnpiedziņa ar mehāniski bloķējamu aizmugurējo diferenciāli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1254" w:type="pct"/>
            <w:shd w:val="clear" w:color="auto" w:fill="auto"/>
          </w:tcPr>
          <w:p w:rsidR="00393FE2" w:rsidRPr="00393FE2" w:rsidRDefault="00393FE2" w:rsidP="00393FE2">
            <w:pPr>
              <w:rPr>
                <w:b/>
              </w:rPr>
            </w:pPr>
            <w:r w:rsidRPr="00393FE2">
              <w:rPr>
                <w:b/>
              </w:rPr>
              <w:t>Pārnesumkārba</w:t>
            </w:r>
          </w:p>
        </w:tc>
        <w:tc>
          <w:tcPr>
            <w:tcW w:w="3746" w:type="pct"/>
            <w:shd w:val="clear" w:color="auto" w:fill="auto"/>
          </w:tcPr>
          <w:p w:rsidR="00393FE2" w:rsidRPr="00393FE2" w:rsidRDefault="00393FE2" w:rsidP="00393FE2">
            <w:r w:rsidRPr="00393FE2">
              <w:t xml:space="preserve">Manuālā 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1254" w:type="pct"/>
            <w:shd w:val="clear" w:color="auto" w:fill="auto"/>
          </w:tcPr>
          <w:p w:rsidR="00393FE2" w:rsidRPr="00393FE2" w:rsidRDefault="00393FE2" w:rsidP="00393FE2">
            <w:pPr>
              <w:rPr>
                <w:b/>
              </w:rPr>
            </w:pPr>
            <w:r w:rsidRPr="00393FE2">
              <w:rPr>
                <w:b/>
              </w:rPr>
              <w:t>Jauda</w:t>
            </w:r>
          </w:p>
        </w:tc>
        <w:tc>
          <w:tcPr>
            <w:tcW w:w="3746" w:type="pct"/>
            <w:shd w:val="clear" w:color="auto" w:fill="auto"/>
          </w:tcPr>
          <w:p w:rsidR="00393FE2" w:rsidRPr="00393FE2" w:rsidRDefault="00393FE2" w:rsidP="006F6695">
            <w:r w:rsidRPr="00393FE2">
              <w:t xml:space="preserve">Sākot no 150 </w:t>
            </w:r>
            <w:proofErr w:type="spellStart"/>
            <w:r w:rsidRPr="00393FE2">
              <w:t>Zs</w:t>
            </w:r>
            <w:proofErr w:type="spellEnd"/>
            <w:r w:rsidRPr="00393FE2">
              <w:t xml:space="preserve"> 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1254" w:type="pct"/>
            <w:shd w:val="clear" w:color="auto" w:fill="auto"/>
          </w:tcPr>
          <w:p w:rsidR="00393FE2" w:rsidRPr="00393FE2" w:rsidRDefault="00393FE2" w:rsidP="00393FE2">
            <w:pPr>
              <w:rPr>
                <w:b/>
              </w:rPr>
            </w:pPr>
            <w:r w:rsidRPr="00393FE2">
              <w:rPr>
                <w:b/>
              </w:rPr>
              <w:t>Kravnesība</w:t>
            </w:r>
          </w:p>
        </w:tc>
        <w:tc>
          <w:tcPr>
            <w:tcW w:w="3746" w:type="pct"/>
            <w:shd w:val="clear" w:color="auto" w:fill="auto"/>
          </w:tcPr>
          <w:p w:rsidR="00393FE2" w:rsidRPr="00393FE2" w:rsidRDefault="006F6695" w:rsidP="00393FE2">
            <w:r>
              <w:t xml:space="preserve">Sākot no </w:t>
            </w:r>
            <w:r w:rsidR="00393FE2" w:rsidRPr="00393FE2">
              <w:t>1000 kg</w:t>
            </w:r>
          </w:p>
        </w:tc>
      </w:tr>
      <w:tr w:rsidR="00393FE2" w:rsidRPr="00393FE2" w:rsidTr="007069EC">
        <w:trPr>
          <w:trHeight w:val="277"/>
          <w:jc w:val="center"/>
        </w:trPr>
        <w:tc>
          <w:tcPr>
            <w:tcW w:w="1254" w:type="pct"/>
            <w:shd w:val="clear" w:color="auto" w:fill="auto"/>
          </w:tcPr>
          <w:p w:rsidR="00393FE2" w:rsidRPr="00393FE2" w:rsidRDefault="00393FE2" w:rsidP="00393FE2"/>
        </w:tc>
        <w:tc>
          <w:tcPr>
            <w:tcW w:w="3746" w:type="pct"/>
            <w:shd w:val="clear" w:color="auto" w:fill="auto"/>
          </w:tcPr>
          <w:p w:rsidR="00393FE2" w:rsidRPr="00393FE2" w:rsidRDefault="00393FE2" w:rsidP="00393FE2"/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pPr>
              <w:jc w:val="center"/>
              <w:rPr>
                <w:b/>
              </w:rPr>
            </w:pPr>
            <w:r w:rsidRPr="00393FE2">
              <w:rPr>
                <w:b/>
              </w:rPr>
              <w:t xml:space="preserve">Vēlamā komplektācija un </w:t>
            </w:r>
            <w:proofErr w:type="gramStart"/>
            <w:r w:rsidRPr="00393FE2">
              <w:rPr>
                <w:b/>
              </w:rPr>
              <w:t>papildus aprīkojums</w:t>
            </w:r>
            <w:proofErr w:type="gramEnd"/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Gaisa kondicionieris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Kruīza kontrole</w:t>
            </w:r>
          </w:p>
        </w:tc>
      </w:tr>
      <w:tr w:rsidR="00393FE2" w:rsidRPr="00393FE2" w:rsidTr="007069EC">
        <w:trPr>
          <w:trHeight w:val="581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pPr>
              <w:rPr>
                <w:color w:val="FF0000"/>
              </w:rPr>
            </w:pPr>
            <w:r w:rsidRPr="00393FE2">
              <w:t>Standarta komplektācijas elektriskā aprīkojuma pakete (obligāta priekš. sēdekļu un spoguļu apsilde)</w:t>
            </w:r>
          </w:p>
        </w:tc>
      </w:tr>
      <w:tr w:rsidR="00393FE2" w:rsidRPr="00393FE2" w:rsidTr="007069EC">
        <w:trPr>
          <w:trHeight w:val="27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proofErr w:type="spellStart"/>
            <w:r w:rsidRPr="00393FE2">
              <w:t>Audioaprīkojums</w:t>
            </w:r>
            <w:proofErr w:type="spellEnd"/>
          </w:p>
        </w:tc>
      </w:tr>
      <w:tr w:rsidR="00393FE2" w:rsidRPr="00393FE2" w:rsidTr="007069EC">
        <w:trPr>
          <w:trHeight w:val="27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Atpakaļskata kamera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Riteņu dubļu sargi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Gumijas paklāji salonam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Pretaizdzīšanas signalizācija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9C6239">
            <w:r w:rsidRPr="00393FE2">
              <w:t xml:space="preserve">Drošības komplekts (aptieciņa, ugunsdzēšamais aparāts, </w:t>
            </w:r>
            <w:proofErr w:type="spellStart"/>
            <w:r w:rsidRPr="00393FE2">
              <w:t>avār.apstāš.trīsstūris</w:t>
            </w:r>
            <w:proofErr w:type="spellEnd"/>
            <w:r w:rsidRPr="00393FE2">
              <w:t>, veste)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Vinča automašīnas priekšā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 xml:space="preserve">Kravas kastes ieliktnis vai apstrāde ar </w:t>
            </w:r>
            <w:proofErr w:type="spellStart"/>
            <w:r w:rsidRPr="00393FE2">
              <w:t>Line-X</w:t>
            </w:r>
            <w:proofErr w:type="spellEnd"/>
          </w:p>
        </w:tc>
      </w:tr>
      <w:tr w:rsidR="00393FE2" w:rsidRPr="00393FE2" w:rsidTr="007069EC">
        <w:trPr>
          <w:trHeight w:val="27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 xml:space="preserve">Kravas kastes </w:t>
            </w:r>
            <w:r>
              <w:t>pārsegs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Sakabes āķis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BE3405">
            <w:r w:rsidRPr="00393FE2">
              <w:t>Priekšējais aizsargstienis (sertificēts)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Motora kartera aizsargs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Transmisijas (ātrumkārbas un sadales kārbas) aizsargs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Ziemas riepu (ar radzēm) komplekts</w:t>
            </w:r>
          </w:p>
        </w:tc>
      </w:tr>
      <w:tr w:rsidR="00393FE2" w:rsidRPr="00393FE2" w:rsidTr="007069EC">
        <w:trPr>
          <w:trHeight w:val="30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proofErr w:type="gramStart"/>
            <w:r w:rsidRPr="00393FE2">
              <w:rPr>
                <w:lang w:eastAsia="en-US"/>
              </w:rPr>
              <w:t>Papildus ligzdas</w:t>
            </w:r>
            <w:proofErr w:type="gramEnd"/>
            <w:r w:rsidRPr="00393FE2">
              <w:rPr>
                <w:lang w:eastAsia="en-US"/>
              </w:rPr>
              <w:t xml:space="preserve"> (2-3 gab.) portatīvo ierīču lādēšanai salonā (dators, GPS </w:t>
            </w:r>
            <w:proofErr w:type="spellStart"/>
            <w:r w:rsidRPr="00393FE2">
              <w:rPr>
                <w:lang w:eastAsia="en-US"/>
              </w:rPr>
              <w:t>trekers</w:t>
            </w:r>
            <w:proofErr w:type="spellEnd"/>
            <w:r w:rsidRPr="00393FE2">
              <w:rPr>
                <w:lang w:eastAsia="en-US"/>
              </w:rPr>
              <w:t>).</w:t>
            </w:r>
          </w:p>
        </w:tc>
      </w:tr>
      <w:tr w:rsidR="00393FE2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93FE2" w:rsidRPr="00393FE2" w:rsidRDefault="00393FE2" w:rsidP="00393FE2">
            <w:r w:rsidRPr="00393FE2">
              <w:t>Reģistrācija CSDD</w:t>
            </w:r>
          </w:p>
        </w:tc>
      </w:tr>
      <w:tr w:rsidR="00BE3405" w:rsidRPr="00393FE2" w:rsidTr="007069EC">
        <w:trPr>
          <w:trHeight w:val="29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BE3405" w:rsidRPr="00BE3405" w:rsidRDefault="00BE3405" w:rsidP="00393FE2">
            <w:pPr>
              <w:rPr>
                <w:b/>
              </w:rPr>
            </w:pPr>
            <w:r w:rsidRPr="00BE3405">
              <w:rPr>
                <w:b/>
              </w:rPr>
              <w:t>Piegāde – 2021. gada septembris</w:t>
            </w:r>
          </w:p>
        </w:tc>
      </w:tr>
    </w:tbl>
    <w:p w:rsidR="00393FE2" w:rsidRPr="00393FE2" w:rsidRDefault="00393FE2" w:rsidP="00393FE2">
      <w:bookmarkStart w:id="0" w:name="_GoBack"/>
      <w:bookmarkEnd w:id="0"/>
    </w:p>
    <w:sectPr w:rsidR="00393FE2" w:rsidRPr="00393F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1F"/>
    <w:rsid w:val="002B7C1F"/>
    <w:rsid w:val="00393FE2"/>
    <w:rsid w:val="00542A44"/>
    <w:rsid w:val="006F6695"/>
    <w:rsid w:val="00962BCB"/>
    <w:rsid w:val="009C6239"/>
    <w:rsid w:val="00B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2DB705-F83F-4090-AFAD-77EBD898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C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39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Plotka</dc:creator>
  <cp:keywords/>
  <dc:description/>
  <cp:lastModifiedBy>Oskars Plotka</cp:lastModifiedBy>
  <cp:revision>6</cp:revision>
  <cp:lastPrinted>2021-02-09T08:56:00Z</cp:lastPrinted>
  <dcterms:created xsi:type="dcterms:W3CDTF">2021-02-04T11:14:00Z</dcterms:created>
  <dcterms:modified xsi:type="dcterms:W3CDTF">2021-02-17T08:48:00Z</dcterms:modified>
</cp:coreProperties>
</file>