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BDB" w:rsidRDefault="00165BDB"/>
    <w:p w:rsidR="00165BDB" w:rsidRDefault="00165BDB" w:rsidP="00165BDB">
      <w:pPr>
        <w:autoSpaceDE w:val="0"/>
        <w:autoSpaceDN w:val="0"/>
        <w:rPr>
          <w:rFonts w:ascii="aribdft" w:hAnsi="aribdft"/>
          <w:color w:val="0086C4"/>
          <w:sz w:val="25"/>
          <w:szCs w:val="25"/>
          <w:lang w:val="en-US"/>
        </w:rPr>
      </w:pPr>
      <w:r>
        <w:rPr>
          <w:rFonts w:ascii="aribdft" w:hAnsi="aribdft"/>
          <w:color w:val="0086C4"/>
          <w:sz w:val="25"/>
          <w:szCs w:val="25"/>
          <w:lang w:val="en-US"/>
        </w:rPr>
        <w:t>Components</w:t>
      </w:r>
    </w:p>
    <w:p w:rsidR="00165BDB" w:rsidRDefault="007F75DF" w:rsidP="00165BDB">
      <w:pPr>
        <w:autoSpaceDE w:val="0"/>
        <w:autoSpaceDN w:val="0"/>
        <w:rPr>
          <w:rFonts w:ascii="ArialMT" w:hAnsi="ArialMT"/>
          <w:color w:val="434343"/>
          <w:sz w:val="23"/>
          <w:szCs w:val="23"/>
          <w:lang w:val="en-US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1U 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rack</w:t>
      </w:r>
      <w:proofErr w:type="spellEnd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server</w:t>
      </w:r>
      <w:proofErr w:type="spellEnd"/>
      <w:r>
        <w:rPr>
          <w:rFonts w:ascii="ArialMT" w:hAnsi="ArialMT"/>
          <w:color w:val="434343"/>
          <w:sz w:val="23"/>
          <w:szCs w:val="23"/>
          <w:lang w:val="en-US"/>
        </w:rPr>
        <w:t xml:space="preserve"> </w:t>
      </w:r>
      <w:r w:rsidR="00165BDB">
        <w:rPr>
          <w:rFonts w:ascii="ArialMT" w:hAnsi="ArialMT"/>
          <w:color w:val="434343"/>
          <w:sz w:val="23"/>
          <w:szCs w:val="23"/>
          <w:lang w:val="en-US"/>
        </w:rPr>
        <w:t xml:space="preserve">Chassis with up to 8 Hot Plug Hard Drives </w:t>
      </w:r>
      <w:r>
        <w:rPr>
          <w:rFonts w:ascii="ArialMT" w:hAnsi="ArialMT"/>
          <w:color w:val="434343"/>
          <w:sz w:val="23"/>
          <w:szCs w:val="23"/>
          <w:lang w:val="en-US"/>
        </w:rPr>
        <w:t>2.5"</w:t>
      </w:r>
    </w:p>
    <w:p w:rsidR="00165BDB" w:rsidRDefault="00165BDB" w:rsidP="00165BDB">
      <w:pPr>
        <w:autoSpaceDE w:val="0"/>
        <w:autoSpaceDN w:val="0"/>
        <w:rPr>
          <w:rFonts w:ascii="ArialMT" w:hAnsi="ArialMT"/>
          <w:color w:val="434343"/>
          <w:sz w:val="23"/>
          <w:szCs w:val="23"/>
          <w:lang w:val="en-US"/>
        </w:rPr>
      </w:pPr>
      <w:r>
        <w:rPr>
          <w:rFonts w:ascii="ArialMT" w:hAnsi="ArialMT"/>
          <w:color w:val="434343"/>
          <w:sz w:val="23"/>
          <w:szCs w:val="23"/>
          <w:lang w:val="en-US"/>
        </w:rPr>
        <w:t>Sliding Rack Rails kit</w:t>
      </w:r>
    </w:p>
    <w:p w:rsidR="00165BDB" w:rsidRDefault="00165BDB" w:rsidP="00165BDB">
      <w:pPr>
        <w:autoSpaceDE w:val="0"/>
        <w:autoSpaceDN w:val="0"/>
        <w:rPr>
          <w:rFonts w:ascii="ArialMT" w:hAnsi="ArialMT"/>
          <w:color w:val="434343"/>
          <w:sz w:val="23"/>
          <w:szCs w:val="23"/>
          <w:lang w:val="en-US"/>
        </w:rPr>
      </w:pPr>
      <w:r>
        <w:rPr>
          <w:rFonts w:ascii="ArialMT" w:hAnsi="ArialMT"/>
          <w:color w:val="434343"/>
          <w:sz w:val="23"/>
          <w:szCs w:val="23"/>
          <w:lang w:val="en-US"/>
        </w:rPr>
        <w:t>Dual, Hot Plug, Redundant Power Supply (1+1)</w:t>
      </w:r>
    </w:p>
    <w:p w:rsidR="00165BDB" w:rsidRDefault="00165BDB" w:rsidP="00165BDB">
      <w:pPr>
        <w:autoSpaceDE w:val="0"/>
        <w:autoSpaceDN w:val="0"/>
        <w:rPr>
          <w:rFonts w:ascii="ArialMT" w:hAnsi="ArialMT"/>
          <w:color w:val="434343"/>
          <w:sz w:val="23"/>
          <w:szCs w:val="23"/>
          <w:lang w:val="en-US"/>
        </w:rPr>
      </w:pPr>
      <w:r>
        <w:rPr>
          <w:rFonts w:ascii="ArialMT" w:hAnsi="ArialMT"/>
          <w:color w:val="434343"/>
          <w:sz w:val="23"/>
          <w:szCs w:val="23"/>
          <w:lang w:val="en-US"/>
        </w:rPr>
        <w:t xml:space="preserve">RAID Controller, 2GB NV Cache </w:t>
      </w:r>
    </w:p>
    <w:p w:rsidR="009A6431" w:rsidRDefault="009A6431" w:rsidP="00165BDB">
      <w:pPr>
        <w:autoSpaceDE w:val="0"/>
        <w:autoSpaceDN w:val="0"/>
        <w:rPr>
          <w:rFonts w:ascii="aribdft" w:hAnsi="aribdft"/>
          <w:color w:val="0086C4"/>
          <w:sz w:val="25"/>
          <w:szCs w:val="25"/>
          <w:lang w:val="en-US"/>
        </w:rPr>
      </w:pPr>
    </w:p>
    <w:p w:rsidR="00165BDB" w:rsidRPr="00296CD8" w:rsidRDefault="00165BDB" w:rsidP="00165BDB">
      <w:pPr>
        <w:autoSpaceDE w:val="0"/>
        <w:autoSpaceDN w:val="0"/>
        <w:ind w:left="-142"/>
        <w:rPr>
          <w:rFonts w:ascii="ArialMT" w:hAnsi="ArialMT"/>
          <w:color w:val="C1C1C1"/>
          <w:sz w:val="20"/>
          <w:szCs w:val="20"/>
        </w:rPr>
      </w:pPr>
      <w:r>
        <w:rPr>
          <w:rFonts w:ascii="ArialMT" w:hAnsi="ArialMT"/>
          <w:color w:val="434343"/>
          <w:sz w:val="23"/>
          <w:szCs w:val="23"/>
          <w:lang w:val="en-US"/>
        </w:rPr>
        <w:t xml:space="preserve">   Intel Xeon Gold 5222 3.8G, 4C/8T, 10.4GT/s, 16.5M Ca</w:t>
      </w:r>
      <w:r w:rsidR="009A6431">
        <w:rPr>
          <w:rFonts w:ascii="ArialMT" w:hAnsi="ArialMT"/>
          <w:color w:val="434343"/>
          <w:sz w:val="23"/>
          <w:szCs w:val="23"/>
          <w:lang w:val="en-US"/>
        </w:rPr>
        <w:t xml:space="preserve">che </w:t>
      </w:r>
      <w:r>
        <w:rPr>
          <w:rFonts w:ascii="ArialMT" w:hAnsi="ArialMT"/>
          <w:color w:val="434343"/>
          <w:sz w:val="23"/>
          <w:szCs w:val="23"/>
          <w:lang w:val="en-US"/>
        </w:rPr>
        <w:t>– 1gab.</w:t>
      </w:r>
      <w:r w:rsidR="00296CD8">
        <w:rPr>
          <w:rFonts w:ascii="ArialMT" w:hAnsi="ArialMT"/>
          <w:color w:val="434343"/>
          <w:sz w:val="23"/>
          <w:szCs w:val="23"/>
          <w:lang w:val="en-US"/>
        </w:rPr>
        <w:t xml:space="preserve"> </w:t>
      </w:r>
    </w:p>
    <w:p w:rsidR="00165BDB" w:rsidRDefault="00165BDB" w:rsidP="00165BDB">
      <w:pPr>
        <w:autoSpaceDE w:val="0"/>
        <w:autoSpaceDN w:val="0"/>
        <w:rPr>
          <w:rFonts w:ascii="ArialMT" w:hAnsi="ArialMT"/>
          <w:color w:val="434343"/>
          <w:sz w:val="23"/>
          <w:szCs w:val="23"/>
          <w:lang w:val="en-US"/>
        </w:rPr>
      </w:pPr>
      <w:r>
        <w:rPr>
          <w:rFonts w:ascii="ArialMT" w:hAnsi="ArialMT"/>
          <w:color w:val="434343"/>
          <w:sz w:val="23"/>
          <w:szCs w:val="23"/>
          <w:lang w:val="en-US"/>
        </w:rPr>
        <w:t xml:space="preserve">32GB RDIMM, 3200MT/s, Dual </w:t>
      </w:r>
      <w:proofErr w:type="gramStart"/>
      <w:r>
        <w:rPr>
          <w:rFonts w:ascii="ArialMT" w:hAnsi="ArialMT"/>
          <w:color w:val="434343"/>
          <w:sz w:val="23"/>
          <w:szCs w:val="23"/>
          <w:lang w:val="en-US"/>
        </w:rPr>
        <w:t xml:space="preserve">Rank </w:t>
      </w:r>
      <w:r>
        <w:rPr>
          <w:rFonts w:ascii="ArialMT" w:hAnsi="ArialMT"/>
          <w:color w:val="C1C1C1"/>
          <w:sz w:val="20"/>
          <w:szCs w:val="20"/>
          <w:lang w:val="en-US"/>
        </w:rPr>
        <w:t xml:space="preserve"> </w:t>
      </w:r>
      <w:r>
        <w:rPr>
          <w:rFonts w:ascii="ArialMT" w:hAnsi="ArialMT"/>
          <w:color w:val="434343"/>
          <w:sz w:val="23"/>
          <w:szCs w:val="23"/>
          <w:lang w:val="en-US"/>
        </w:rPr>
        <w:t>–</w:t>
      </w:r>
      <w:proofErr w:type="gramEnd"/>
      <w:r>
        <w:rPr>
          <w:rFonts w:ascii="ArialMT" w:hAnsi="ArialMT"/>
          <w:color w:val="434343"/>
          <w:sz w:val="23"/>
          <w:szCs w:val="23"/>
          <w:lang w:val="en-US"/>
        </w:rPr>
        <w:t xml:space="preserve"> 2gab.</w:t>
      </w:r>
    </w:p>
    <w:p w:rsidR="00165BDB" w:rsidRDefault="00165BDB" w:rsidP="00165BDB">
      <w:pPr>
        <w:autoSpaceDE w:val="0"/>
        <w:autoSpaceDN w:val="0"/>
        <w:rPr>
          <w:rFonts w:ascii="ArialMT" w:hAnsi="ArialMT"/>
          <w:color w:val="C1C1C1"/>
          <w:sz w:val="20"/>
          <w:szCs w:val="20"/>
          <w:lang w:val="en-US"/>
        </w:rPr>
      </w:pPr>
      <w:r>
        <w:rPr>
          <w:rFonts w:ascii="ArialMT" w:hAnsi="ArialMT"/>
          <w:color w:val="434343"/>
          <w:sz w:val="23"/>
          <w:szCs w:val="23"/>
          <w:lang w:val="en-US"/>
        </w:rPr>
        <w:t>600GB 10K RPM SAS 12Gbps 2.5in Hot-plug Hard Drive – 2gab.</w:t>
      </w:r>
    </w:p>
    <w:p w:rsidR="00165BDB" w:rsidRDefault="00165BDB" w:rsidP="00165BDB">
      <w:pPr>
        <w:autoSpaceDE w:val="0"/>
        <w:autoSpaceDN w:val="0"/>
        <w:rPr>
          <w:rFonts w:ascii="ArialMT" w:hAnsi="ArialMT"/>
          <w:color w:val="434343"/>
          <w:sz w:val="23"/>
          <w:szCs w:val="23"/>
          <w:lang w:val="en-US"/>
        </w:rPr>
      </w:pPr>
      <w:r>
        <w:rPr>
          <w:rFonts w:ascii="ArialMT" w:hAnsi="ArialMT"/>
          <w:color w:val="434343"/>
          <w:sz w:val="23"/>
          <w:szCs w:val="23"/>
          <w:lang w:val="en-US"/>
        </w:rPr>
        <w:t xml:space="preserve">1.2TB 10K RPM SAS </w:t>
      </w:r>
      <w:proofErr w:type="gramStart"/>
      <w:r>
        <w:rPr>
          <w:rFonts w:ascii="ArialMT" w:hAnsi="ArialMT"/>
          <w:color w:val="434343"/>
          <w:sz w:val="23"/>
          <w:szCs w:val="23"/>
          <w:lang w:val="en-US"/>
        </w:rPr>
        <w:t>12Gbps  2.5in</w:t>
      </w:r>
      <w:proofErr w:type="gramEnd"/>
      <w:r>
        <w:rPr>
          <w:rFonts w:ascii="ArialMT" w:hAnsi="ArialMT"/>
          <w:color w:val="434343"/>
          <w:sz w:val="23"/>
          <w:szCs w:val="23"/>
          <w:lang w:val="en-US"/>
        </w:rPr>
        <w:t xml:space="preserve"> Hot-plug Hard Drive – 3gab. (</w:t>
      </w:r>
      <w:proofErr w:type="gramStart"/>
      <w:r>
        <w:rPr>
          <w:rFonts w:ascii="ArialMT" w:hAnsi="ArialMT"/>
          <w:color w:val="434343"/>
          <w:sz w:val="23"/>
          <w:szCs w:val="23"/>
          <w:lang w:val="en-US"/>
        </w:rPr>
        <w:t>1</w:t>
      </w:r>
      <w:proofErr w:type="gramEnd"/>
      <w:r>
        <w:rPr>
          <w:rFonts w:ascii="ArialMT" w:hAnsi="ArialMT"/>
          <w:color w:val="434343"/>
          <w:sz w:val="23"/>
          <w:szCs w:val="23"/>
          <w:lang w:val="en-US"/>
        </w:rPr>
        <w:t xml:space="preserve"> HDD – </w:t>
      </w:r>
      <w:r w:rsidR="009A6431">
        <w:rPr>
          <w:rFonts w:ascii="ArialMT" w:hAnsi="ArialMT"/>
          <w:color w:val="434343"/>
          <w:sz w:val="23"/>
          <w:szCs w:val="23"/>
          <w:lang w:val="en-US"/>
        </w:rPr>
        <w:t>spare</w:t>
      </w:r>
      <w:r>
        <w:rPr>
          <w:rFonts w:ascii="ArialMT" w:hAnsi="ArialMT"/>
          <w:color w:val="434343"/>
          <w:sz w:val="23"/>
          <w:szCs w:val="23"/>
          <w:lang w:val="en-US"/>
        </w:rPr>
        <w:t>)</w:t>
      </w:r>
    </w:p>
    <w:p w:rsidR="007F75DF" w:rsidRDefault="007F75DF" w:rsidP="00165BDB">
      <w:pPr>
        <w:autoSpaceDE w:val="0"/>
        <w:autoSpaceDN w:val="0"/>
        <w:rPr>
          <w:rFonts w:ascii="ArialMT" w:hAnsi="ArialMT"/>
          <w:color w:val="C1C1C1"/>
          <w:sz w:val="20"/>
          <w:szCs w:val="20"/>
          <w:lang w:val="en-US"/>
        </w:rPr>
      </w:pPr>
    </w:p>
    <w:p w:rsidR="00165BDB" w:rsidRDefault="00165BDB" w:rsidP="00165BDB">
      <w:pPr>
        <w:autoSpaceDE w:val="0"/>
        <w:autoSpaceDN w:val="0"/>
        <w:rPr>
          <w:rFonts w:ascii="aribdft" w:hAnsi="aribdft"/>
          <w:color w:val="0086C4"/>
          <w:sz w:val="25"/>
          <w:szCs w:val="25"/>
          <w:lang w:val="en-US"/>
        </w:rPr>
      </w:pPr>
      <w:r>
        <w:rPr>
          <w:rFonts w:ascii="aribdft" w:hAnsi="aribdft"/>
          <w:color w:val="0086C4"/>
          <w:sz w:val="25"/>
          <w:szCs w:val="25"/>
          <w:lang w:val="en-US"/>
        </w:rPr>
        <w:t>Software</w:t>
      </w:r>
    </w:p>
    <w:p w:rsidR="00165BDB" w:rsidRDefault="00165BDB" w:rsidP="00165BDB">
      <w:pPr>
        <w:autoSpaceDE w:val="0"/>
        <w:autoSpaceDN w:val="0"/>
        <w:rPr>
          <w:rFonts w:ascii="ArialMT" w:hAnsi="ArialMT"/>
          <w:color w:val="C1C1C1"/>
          <w:sz w:val="20"/>
          <w:szCs w:val="20"/>
          <w:lang w:val="en-US"/>
        </w:rPr>
      </w:pPr>
      <w:r>
        <w:rPr>
          <w:rFonts w:ascii="ArialMT" w:hAnsi="ArialMT"/>
          <w:color w:val="434343"/>
          <w:sz w:val="23"/>
          <w:szCs w:val="23"/>
          <w:lang w:val="en-US"/>
        </w:rPr>
        <w:t>Windows Server 2019 Standard</w:t>
      </w:r>
      <w:proofErr w:type="gramStart"/>
      <w:r>
        <w:rPr>
          <w:rFonts w:ascii="ArialMT" w:hAnsi="ArialMT"/>
          <w:color w:val="434343"/>
          <w:sz w:val="23"/>
          <w:szCs w:val="23"/>
          <w:lang w:val="en-US"/>
        </w:rPr>
        <w:t>,16CORE,FI,No</w:t>
      </w:r>
      <w:proofErr w:type="gramEnd"/>
      <w:r>
        <w:rPr>
          <w:rFonts w:ascii="ArialMT" w:hAnsi="ArialMT"/>
          <w:color w:val="434343"/>
          <w:sz w:val="23"/>
          <w:szCs w:val="23"/>
          <w:lang w:val="en-US"/>
        </w:rPr>
        <w:t xml:space="preserve"> Med, No CAL, Multi Language</w:t>
      </w:r>
    </w:p>
    <w:p w:rsidR="00165BDB" w:rsidRDefault="00165BDB" w:rsidP="00165BDB">
      <w:pPr>
        <w:autoSpaceDE w:val="0"/>
        <w:autoSpaceDN w:val="0"/>
        <w:rPr>
          <w:rFonts w:ascii="aribdft" w:hAnsi="aribdft"/>
          <w:color w:val="0086C4"/>
          <w:sz w:val="25"/>
          <w:szCs w:val="25"/>
          <w:lang w:val="en-US"/>
        </w:rPr>
      </w:pPr>
      <w:r>
        <w:rPr>
          <w:rFonts w:ascii="aribdft" w:hAnsi="aribdft"/>
          <w:color w:val="0086C4"/>
          <w:sz w:val="25"/>
          <w:szCs w:val="25"/>
          <w:lang w:val="en-US"/>
        </w:rPr>
        <w:t>Service</w:t>
      </w:r>
    </w:p>
    <w:p w:rsidR="00165BDB" w:rsidRDefault="00165BDB" w:rsidP="00165BDB">
      <w:pPr>
        <w:autoSpaceDE w:val="0"/>
        <w:autoSpaceDN w:val="0"/>
        <w:rPr>
          <w:rFonts w:ascii="ArialMT" w:hAnsi="ArialMT"/>
          <w:color w:val="C1C1C1"/>
          <w:sz w:val="20"/>
          <w:szCs w:val="20"/>
          <w:lang w:val="en-US"/>
        </w:rPr>
      </w:pPr>
      <w:r>
        <w:rPr>
          <w:rFonts w:ascii="ArialMT" w:hAnsi="ArialMT"/>
          <w:color w:val="434343"/>
          <w:sz w:val="23"/>
          <w:szCs w:val="23"/>
          <w:lang w:val="en-US"/>
        </w:rPr>
        <w:t>Next Business Day</w:t>
      </w:r>
      <w:r w:rsidR="007F75DF">
        <w:rPr>
          <w:rFonts w:ascii="ArialMT" w:hAnsi="ArialMT"/>
          <w:color w:val="434343"/>
          <w:sz w:val="23"/>
          <w:szCs w:val="23"/>
          <w:lang w:val="en-US"/>
        </w:rPr>
        <w:t>, 36 Month(s)</w:t>
      </w:r>
    </w:p>
    <w:p w:rsidR="00165BDB" w:rsidRDefault="00165BDB">
      <w:pPr>
        <w:rPr>
          <w:color w:val="1F497D"/>
          <w:lang w:val="en-US"/>
        </w:rPr>
      </w:pPr>
      <w:bookmarkStart w:id="0" w:name="_GoBack"/>
      <w:bookmarkEnd w:id="0"/>
    </w:p>
    <w:sectPr w:rsidR="00165BDB" w:rsidSect="00064003">
      <w:pgSz w:w="11906" w:h="16838"/>
      <w:pgMar w:top="284" w:right="1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bdft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DB"/>
    <w:rsid w:val="00064003"/>
    <w:rsid w:val="00165BDB"/>
    <w:rsid w:val="00296CD8"/>
    <w:rsid w:val="00392B9B"/>
    <w:rsid w:val="005A39DD"/>
    <w:rsid w:val="007F75DF"/>
    <w:rsid w:val="00861D7D"/>
    <w:rsid w:val="008E7E55"/>
    <w:rsid w:val="009A6431"/>
    <w:rsid w:val="00E7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6E2923-FE76-49A8-AAE6-920451E0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BD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3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Sergejs Perevalovs</dc:creator>
  <cp:keywords/>
  <dc:description/>
  <cp:lastModifiedBy>Sergejs Perevalovs</cp:lastModifiedBy>
  <cp:revision>3</cp:revision>
  <dcterms:created xsi:type="dcterms:W3CDTF">2021-02-17T11:49:00Z</dcterms:created>
  <dcterms:modified xsi:type="dcterms:W3CDTF">2021-02-17T11:50:00Z</dcterms:modified>
</cp:coreProperties>
</file>